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9BF" w:rsidRDefault="00AF49BF" w:rsidP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Муниципальное бюджетное дошкольное образовательное учреждение -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детский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сад № 174</w:t>
      </w:r>
      <w:r>
        <w:rPr>
          <w:lang w:val="ru-RU"/>
        </w:rPr>
        <w:br/>
      </w:r>
      <w:r>
        <w:rPr>
          <w:rFonts w:hAnsi="Times New Roman" w:cs="Times New Roman"/>
          <w:color w:val="000000"/>
          <w:sz w:val="24"/>
          <w:szCs w:val="24"/>
          <w:lang w:val="ru-RU"/>
        </w:rPr>
        <w:t>(МБДОУ - детский сад № 174)</w:t>
      </w:r>
    </w:p>
    <w:tbl>
      <w:tblPr>
        <w:tblW w:w="0" w:type="auto"/>
        <w:tblLook w:val="0600" w:firstRow="0" w:lastRow="0" w:firstColumn="0" w:lastColumn="0" w:noHBand="1" w:noVBand="1"/>
      </w:tblPr>
      <w:tblGrid>
        <w:gridCol w:w="4753"/>
        <w:gridCol w:w="4153"/>
      </w:tblGrid>
      <w:tr w:rsidR="00AF49BF" w:rsidTr="00AF49B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</w:p>
        </w:tc>
      </w:tr>
      <w:tr w:rsidR="00AF49BF" w:rsidRPr="00E21CD5" w:rsidTr="00AF49BF">
        <w:trPr>
          <w:trHeight w:val="1"/>
        </w:trPr>
        <w:tc>
          <w:tcPr>
            <w:tcW w:w="4753" w:type="dxa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Первичной профсоюзной организацией</w:t>
            </w:r>
          </w:p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(протокол от 14.03.2023 № 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AF49BF" w:rsidRDefault="00AF49BF">
            <w:pPr>
              <w:spacing w:before="0" w:beforeAutospacing="0" w:after="0" w:afterAutospacing="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приказом МБДОУ - детский сад № 174</w:t>
            </w:r>
            <w:r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 14.03.2023 № 10</w:t>
            </w:r>
          </w:p>
        </w:tc>
      </w:tr>
    </w:tbl>
    <w:p w:rsidR="000128A6" w:rsidRPr="00AF49BF" w:rsidRDefault="00E31F60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Инструкция по охране труда</w:t>
      </w:r>
      <w:r w:rsidRPr="00AF49BF">
        <w:rPr>
          <w:lang w:val="ru-RU"/>
        </w:rPr>
        <w:br/>
      </w:r>
      <w:r w:rsidR="0041391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уборщика служебных помещений</w:t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</w:t>
      </w:r>
      <w:r w:rsidR="00AF49BF" w:rsidRPr="00AF49BF">
        <w:rPr>
          <w:rFonts w:hAnsi="Times New Roman" w:cs="Times New Roman"/>
          <w:b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b/>
          <w:lang w:val="ru-RU"/>
        </w:rPr>
        <w:br/>
      </w: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ИОТ-</w:t>
      </w:r>
      <w:r w:rsidR="00E21CD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20</w:t>
      </w:r>
      <w:bookmarkStart w:id="0" w:name="_GoBack"/>
      <w:bookmarkEnd w:id="0"/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-</w:t>
      </w:r>
      <w:r w:rsid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23</w:t>
      </w: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28A6" w:rsidRPr="00AF49BF" w:rsidRDefault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Екатеринбург</w:t>
      </w:r>
      <w:r w:rsidR="00E31F60" w:rsidRPr="00AF49BF">
        <w:rPr>
          <w:rFonts w:hAnsi="Times New Roman" w:cs="Times New Roman"/>
          <w:color w:val="000000"/>
          <w:sz w:val="24"/>
          <w:szCs w:val="24"/>
          <w:lang w:val="ru-RU"/>
        </w:rPr>
        <w:t>, 202</w:t>
      </w:r>
      <w:r>
        <w:rPr>
          <w:rFonts w:hAnsi="Times New Roman" w:cs="Times New Roman"/>
          <w:color w:val="000000"/>
          <w:sz w:val="24"/>
          <w:szCs w:val="24"/>
          <w:lang w:val="ru-RU"/>
        </w:rPr>
        <w:t>3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1. Общие требования охраны труда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1.1. К работе </w:t>
      </w:r>
      <w:r w:rsidR="00413919">
        <w:rPr>
          <w:rFonts w:hAnsi="Times New Roman" w:cs="Times New Roman"/>
          <w:color w:val="000000"/>
          <w:sz w:val="24"/>
          <w:szCs w:val="24"/>
          <w:lang w:val="ru-RU"/>
        </w:rPr>
        <w:t>уборщиком служебных помещений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допускаются лица, соответствующие квалификационным требованиям к должности,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прошедшие обучение и инструктажи по охране труда, противопожарный инструктаж, психиатрическое освидетельствование, медицинский осмотр и не имеющие ограничений на работу в образовательных организациях и противопоказаний к работе по состоянию здоровья.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1.2. </w:t>
      </w:r>
      <w:r w:rsidR="00413919">
        <w:rPr>
          <w:rFonts w:hAnsi="Times New Roman" w:cs="Times New Roman"/>
          <w:color w:val="000000"/>
          <w:sz w:val="24"/>
          <w:szCs w:val="24"/>
          <w:lang w:val="ru-RU"/>
        </w:rPr>
        <w:t>Уборщик служебных помещений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(далее –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работник) обязан соблюдать Правила внутреннего трудового распорядка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="00AF49BF"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(далее — организация), соблюдать режим рабочего времени и времени отдыха при выполнении трудовой функции в соответствии с правилами трудового распорядка, условиями трудового договора.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1.3. Во время работы на работника могут воздействовать следующие производственные факторы: </w:t>
      </w:r>
      <w:r w:rsidR="00413919">
        <w:rPr>
          <w:rFonts w:hAnsi="Times New Roman" w:cs="Times New Roman"/>
          <w:color w:val="000000"/>
          <w:sz w:val="24"/>
          <w:szCs w:val="24"/>
          <w:lang w:val="ru-RU"/>
        </w:rPr>
        <w:t xml:space="preserve">физические, 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нервно-психические перегрузки, эмоциональные перегрузки, умственное перенапряжение, химические вещества, которые содержатся в дезинфицирующих и моющих средствах. Факторы признаются вредными, если это подтверждено результатами специальной оценки условий труда.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Перечень профессиональных рисков и опасностей:</w:t>
      </w:r>
    </w:p>
    <w:p w:rsidR="000128A6" w:rsidRPr="00AF49BF" w:rsidRDefault="00E31F60" w:rsidP="00413919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нарушение остроты зрения при недостаточной освещенности рабочего места, при длительной работе с документами;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прикосновении к токоведущим частям электрооборудования и электроприборов (персональные компьютеры, электронные средства обучения), кабелям питания с нарушенной изоляцией (при включении или выключении электроприборов и (или) освещения в помещении);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поражение электрическим током при отсутствии заземления;</w:t>
      </w:r>
    </w:p>
    <w:p w:rsidR="000128A6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высокая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плотность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эпидемиологических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контактов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28A6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перенапряжение голосового аппарата;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перенапряжение органов зрения при длительном использовании средств обучения;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статические нагрузки при незначительной общей мышечной двигательной нагрузке;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физические перегрузки из-за длительного нахождения в неудобном рабочем положении или в результате подъема на руки детей;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повреждения кожных покровов в следствие воздействия химических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веществ дезинфицирующих и моющих средств;</w:t>
      </w:r>
    </w:p>
    <w:p w:rsidR="000128A6" w:rsidRPr="00AF49BF" w:rsidRDefault="00E31F60" w:rsidP="00AF49BF">
      <w:pPr>
        <w:numPr>
          <w:ilvl w:val="0"/>
          <w:numId w:val="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повреждение органов дыхания при вдыхании паров химических веществ дезинфицирующих и моющих средств.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1.4. Работник должен иметь и использовать при работе средства индивидуальной защиты и санитарную одежду: в соответствии с Нормами бесплатной выдачи спецодежды,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спецобуви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и других средств индивидуальной защиты, утвержденными приказом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 xml:space="preserve">1.5. В случае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травмирования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или неисправности оборудования или приспособлений работник должен уведомить непосредственного руководителя или заместителя заведующего по АХЧ любым доступным способом в ближайшее время.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1.6. В целях соблюдения правил личной гигиены работник обязан: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оставлять верхнюю одежду, обувь, головной убор, личные вещи в специально предназначенных для этого местах;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тщательно мыть руки и насухо вытирать их после соприкосновения с загрязненными предметами, перед началом работы, после посещения туалета, помощи обучающимся в посещении туалета, перед приемом пищи;</w:t>
      </w:r>
    </w:p>
    <w:p w:rsidR="000128A6" w:rsidRPr="00AF49BF" w:rsidRDefault="00E31F60" w:rsidP="00AF49BF">
      <w:pPr>
        <w:numPr>
          <w:ilvl w:val="0"/>
          <w:numId w:val="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принимать пищу и не курить в местах, не предназначенных для этих целей.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выполнении трудовой функции работник обязан соблюдать требования СП 2.4.3648-20, СанПиН 1.2.3685-21, СП 3.1/2.4.3598-20.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2. Требования охраны труда перед началом 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2.1. Перед началом работы работнику нужно переодеться в специальную одежду, застегнуть все пуговицы (завязать завязки), не допуская свисающих концов одежды. Надеть обувь на низком каблуке, на резиновой или микропористой подошве. Убрать волосы, перед принятием смены тщательно вымыть руки.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2.2. Порядок подготовки рабочего места: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 санитарно-гигиеническое состояние помещений — чистоту, температуру и влажность воздуха, содержание игрового инвентаря;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включить освещение и убедиться в исправности электрооборудования: светильники должны быть надежно подвешены к потолку и иметь светорассеивающую арматуру; коммутационные коробки должны быть закрыты крышками; корпуса и крышки выключателей и розеток не должны иметь трещин и сколов, а также оголенных контактов;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которое должно проводиться в отсутствие детей и заканчиваться за 30 минут до их появления. Окна в открытом положении необходимо фиксировать крючками, а фрамуги – ограничителями;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аптечки первой помощи;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убрать с поверхностей все предметы, которые могут помешать работе;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убрать с поверхностей, доступных для детей, острые, бьющиеся или иные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травмоопасные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предметы;</w:t>
      </w:r>
    </w:p>
    <w:p w:rsidR="000128A6" w:rsidRPr="00AF49BF" w:rsidRDefault="00E31F60" w:rsidP="00AF49BF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 отсутствие в помещениях посторонних вещей, личные вещи оставить в отведенных для них местах.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2.3. Порядок проверки исходных материалов (заготовки, полуфабрикаты): если в ходе занятий, необходимо использовать исходные материалы, заготовки, перед началом работы работник обязан проверить их исправность и комплектность:</w:t>
      </w:r>
    </w:p>
    <w:p w:rsidR="000128A6" w:rsidRPr="00AF49BF" w:rsidRDefault="00E31F60" w:rsidP="00AF49BF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осмотреть исходные материалы на предмет изменения цвета и консистенции;</w:t>
      </w:r>
    </w:p>
    <w:p w:rsidR="000128A6" w:rsidRPr="00AF49BF" w:rsidRDefault="00E31F60" w:rsidP="00AF49BF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 емкости с моющими и дезинфицирующими средствами на предмет целостности и плотности закрытия крышек.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2.4. Порядок осмотра работником и подготовки средств индивидуальной защиты перед началом их использования:</w:t>
      </w:r>
    </w:p>
    <w:p w:rsidR="000128A6" w:rsidRPr="00AF49BF" w:rsidRDefault="00E31F60" w:rsidP="00AF49BF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осмотреть средства индивидуальной защиты на предмет разрывов и повреждений;</w:t>
      </w:r>
    </w:p>
    <w:p w:rsidR="000128A6" w:rsidRPr="00AF49BF" w:rsidRDefault="00E31F60" w:rsidP="00AF49BF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наличии разрывов и повреждений заменить средства защиты на аналогичные без повреждений.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2.5. Порядок проверки исправности оборудования, приспособлений и инструмента, ограждений, сигнализации, блокировочных и других устройств, защитного заземления, вентиляции, местного освещения, наличия предупреждающих и предписывающих плакатов (знаков):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убедиться внешним осмотром в отсутствии механических повреждений шнуров электропитания оборудования;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убедиться в исправности уборочного инвентаря и наличии сигнальной маркировки;</w:t>
      </w:r>
    </w:p>
    <w:p w:rsidR="000128A6" w:rsidRDefault="00E31F60" w:rsidP="00AF49BF">
      <w:pPr>
        <w:numPr>
          <w:ilvl w:val="0"/>
          <w:numId w:val="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proofErr w:type="spellStart"/>
      <w:r>
        <w:rPr>
          <w:rFonts w:hAnsi="Times New Roman" w:cs="Times New Roman"/>
          <w:color w:val="000000"/>
          <w:sz w:val="24"/>
          <w:szCs w:val="24"/>
        </w:rPr>
        <w:t>проверить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целостность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столовой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посуды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128A6" w:rsidRPr="00AF49BF" w:rsidRDefault="00E31F60" w:rsidP="00AF49BF">
      <w:pPr>
        <w:numPr>
          <w:ilvl w:val="0"/>
          <w:numId w:val="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проверить наличие моющих и дезинфицирующих средств, надежность их хранения так, чтобы исключить доступ к ним обучающихся.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2.6. Обнаруженные перед началом работы нарушения техники безопасности устранить самостоятельно. При невозможности сделать это собственными силами обо всех обнаруженных неисправностях оборудования, инвентаря, электропроводки и других неполадках работник обязан сообщить своему непосредственному руководителю или заместителю заведующего по АХЧ и приступить к работе только после их устранения.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3. Требования охраны труда во время 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3.1. Работник обязан применять следующие способы и приемы безопасного выполнения работ, использования оборудования, приспособлений и инструментов.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3.1.1. Во время обеспечения санитарного состояния помещений и оборудования: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пользоваться уборочным инвентарем с соответствующей сигнальной маркировкой. Запрещается использовать уборочный инвентарь для санузлов при уборке других помещений;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готовить растворы моющих и дезинфицирующих средств в специально отведенных местах, недоступных для детей;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работу с моющими и дезинфицирующими средствами осуществлять только в перчатках, не набирать растворы средств в руки, не наносить на кожу, не глотать, не вдыхать и не пробовать их на вкус;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переносить горячую воду для мытья полов в закрытой посуде, ведро заполнять не более 3/4 его емкости;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не использовать для подогрева воды электрокипятильники, при работе с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электроводонагревателем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соблюдать требования инструкции по охране труда с электрическим водонагревателем;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постоянно следить за тем, чтобы полы помещений были всегда чистыми и сухими, своевременно убирать с пола крошки, остатки пищи и жидкости, осколки посуды, которые могут быть причинами травмы;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 протирке стен, потолков, окон использовать исправную и проверенную лестницу, при работе с лестницей выполнять требования инструкции по охране труда на лестницах и стремянках;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использовании моющих и дезинфицирующих средств выполнять требования инструкции по охране труда при работе с дезинфицирующими средствами;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открывании окон, фрамуг для проветривания помещений фиксировать открытые рамы крючками, а фрамуги ограничителями;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 порядок в групповых помещениях, не загромождать рабочее место, не позволять обучающимся загромождать поверхности и выходы из помещения;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очищать компьютеры, оргтехнику и мультимедийное оборудование только сухими щетками/салфетками, не допускать попадания воды на оборудование или его части;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допускать присутствия посторонних лиц в групповых помещениях и не отвлекаться на посторонние занятия;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оставлять без присмотра включенные нагревательные приборы;</w:t>
      </w:r>
    </w:p>
    <w:p w:rsidR="000128A6" w:rsidRPr="00AF49BF" w:rsidRDefault="00E31F60" w:rsidP="00AF49BF">
      <w:pPr>
        <w:numPr>
          <w:ilvl w:val="0"/>
          <w:numId w:val="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применении режущих и колющих инструментов, в том числе ножниц, следует брать их только за ручки, не направляя заостренные части на себя и на обучающихся, класть предметы на рабочее место заостренными концами от себя.</w:t>
      </w:r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3.1.2. При обеспечении питанием воспитанников: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 порядок и очередность получения готовых блюд с пищеблока;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устанавливать блюда в один ряд, чтобы избежать возможности их загрязнения и падения;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посуду с горячей пищей ставить на подставку, площадь которой должна быть больше дна устанавливаемой посуды;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 осторожность при переноске пищи по лестнице (смотреть под ноги);</w:t>
      </w:r>
    </w:p>
    <w:p w:rsidR="000128A6" w:rsidRPr="00AF49BF" w:rsidRDefault="00E31F60" w:rsidP="00AF49BF">
      <w:pPr>
        <w:numPr>
          <w:ilvl w:val="0"/>
          <w:numId w:val="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мытье столовой посуды соблюдать осторожность во избежание порезов рук и требования инструкции по охране труда при мытье посуды.</w:t>
      </w:r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3.1.3. При организации жизнедеятельности воспитанников: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при одевании детей на прогулку избегать резких, суетливых, неосторожных движений, которые могут привести к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травмированию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самого работника, а также детей;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быть внимательным, не отвлекаться самому и не отвлекать других от работы;</w:t>
      </w:r>
    </w:p>
    <w:p w:rsidR="000128A6" w:rsidRPr="00AF49BF" w:rsidRDefault="00E31F60" w:rsidP="00AF49BF">
      <w:pPr>
        <w:numPr>
          <w:ilvl w:val="0"/>
          <w:numId w:val="9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оставлять детей без присмотра взрослых.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3.2. При необходимости использовать исходные материалы (сырье, заготовки, полуфабрикаты) работник обязан выполнять требования безопасного обращения с ними: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применять способы хранения и перемещения, исключающие возникновение вредных и опасных производственных факторов, загрязнение окружающей среды;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 безопасные устройства и емкости для хранения и перемещения;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использовать исходные материалы только по назначению;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использовать исходные материалы после истечения срока годности;</w:t>
      </w:r>
    </w:p>
    <w:p w:rsidR="000128A6" w:rsidRPr="00AF49BF" w:rsidRDefault="00E31F60" w:rsidP="00AF49BF">
      <w:pPr>
        <w:numPr>
          <w:ilvl w:val="0"/>
          <w:numId w:val="10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не вдыхать исходные материалы, не пробовать их на вкус, не наносить на кожу.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3.3. 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обязан следовать указаниям по безопасному содержанию рабочего места: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 чистоту и порядок на рабочем месте;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недостаточной освещенности рабочего места для дополнительного его освещения пользоваться настольной лампой;</w:t>
      </w:r>
    </w:p>
    <w:p w:rsidR="000128A6" w:rsidRPr="00AF49BF" w:rsidRDefault="00E31F60" w:rsidP="00AF49BF">
      <w:pPr>
        <w:numPr>
          <w:ilvl w:val="0"/>
          <w:numId w:val="11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допускать наличия на рабочем месте посторонних вещей, в том числе посуды и столовых приборов вне приемов пищи, лекарств и иных медицинских изделий.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3.4. Работник обязан предпринимать действия, направленные на предотвращение аварийных ситуаций: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пользоваться при работе исправной аппаратурой;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соблюдать меры безопасности от поражения электрическим током: не подключать к электросети и не отключать от нее приборы мокрыми и влажными руками, не оставлять включенные в электросеть приборы без присмотра;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располагать вблизи оборудования (компьютера, принтера, музыкального прибора) сосуды с водой;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прикасаться к оголенным электропроводам и не выполнять какие-либо ремонтно-восстановительные работы самостоятельно;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 собирать мусор и отходы незащищенными руками, использовать для этой цели щетку и совок;</w:t>
      </w:r>
    </w:p>
    <w:p w:rsidR="000128A6" w:rsidRPr="00AF49BF" w:rsidRDefault="00E31F60" w:rsidP="00AF49BF">
      <w:pPr>
        <w:numPr>
          <w:ilvl w:val="0"/>
          <w:numId w:val="1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при передвижении по территории детского сада обращать внимание на неровности и скользкие места (особенно в зимний период года), остерегаться падения из-за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поскальзывания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 Во избежание несчастных случаев ходить по сухой и чистой поверхности.</w:t>
      </w:r>
    </w:p>
    <w:p w:rsidR="000128A6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3.5. Работник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обязан соблюдать требования, предъявляемые к правильному использованию </w:t>
      </w:r>
      <w:r>
        <w:rPr>
          <w:rFonts w:hAnsi="Times New Roman" w:cs="Times New Roman"/>
          <w:color w:val="000000"/>
          <w:sz w:val="24"/>
          <w:szCs w:val="24"/>
        </w:rPr>
        <w:t>(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применению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средств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защиты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hAnsi="Times New Roman" w:cs="Times New Roman"/>
          <w:color w:val="000000"/>
          <w:sz w:val="24"/>
          <w:szCs w:val="24"/>
        </w:rPr>
        <w:t>работников</w:t>
      </w:r>
      <w:proofErr w:type="spellEnd"/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халат хлопчатобумажный застегивается на все пуговицы и должен полностью закрывать туловище, руки до запястья и колени;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одежду нельзя закалывать булавками, иголками, не держать в карманах одежды острые, бьющиеся предметы;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колпак или косынка должны быть плотно завязаны, крепко сидеть на голове, не сползать на глаза и не соскальзывать;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фартук должен быть плотно завязан на завязки за спиной, концы завязок не должны свободно свисать;</w:t>
      </w:r>
    </w:p>
    <w:p w:rsidR="000128A6" w:rsidRPr="00AF49BF" w:rsidRDefault="00E31F60" w:rsidP="00AF49BF">
      <w:pPr>
        <w:numPr>
          <w:ilvl w:val="0"/>
          <w:numId w:val="1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перчатки должны быть по размеру, плотно сидеть на руках и не соскальзывать.</w:t>
      </w:r>
    </w:p>
    <w:p w:rsidR="00AF49BF" w:rsidRDefault="00AF49BF" w:rsidP="00AF49B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AF49BF" w:rsidRDefault="00AF49BF" w:rsidP="00AF49BF">
      <w:pPr>
        <w:jc w:val="both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4. Требования охраны труда в аварийных ситуациях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4.1. Перечень основных возможных аварий и аварийных ситуаций и причины, их вызывающие: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пожар, возгорание, задымление вследствие неисправности в работе электроприборов, оборудования, проводки;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неисправности мебели и приспособлений вследствие износа, порчи;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прорыв системы отопления, водоснабжения, канализации из-за износа труб;</w:t>
      </w:r>
    </w:p>
    <w:p w:rsidR="000128A6" w:rsidRPr="00AF49BF" w:rsidRDefault="00E31F60" w:rsidP="00AF49BF">
      <w:pPr>
        <w:numPr>
          <w:ilvl w:val="0"/>
          <w:numId w:val="1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террористический акт или угроза его совершения.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4.2. Процесс извещения руководителя о ситуации, угрожающей жизни и здоровью людей, и о каждом произошедшем несчастном случае: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незамедлительно сообщить о ситуации своему непосредственному руководителю или заместителю заведующего по АХЧ любым доступным способом;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 ближайшее время сообщить о ситуации руководителю организации устно или письменно;</w:t>
      </w:r>
    </w:p>
    <w:p w:rsidR="000128A6" w:rsidRPr="00AF49BF" w:rsidRDefault="00E31F60" w:rsidP="00AF49BF">
      <w:pPr>
        <w:numPr>
          <w:ilvl w:val="0"/>
          <w:numId w:val="1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для расследования несчастного случая сохранить обстановку на рабочем месте и состояние оборудования такими, какими они были во время происшествия, если это не угрожает жизни и здоровью окружающих и не приведет к аварии.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 Действия при возникновении аварий и аварийных ситуаций.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4.3.1. При возникновении пожара немедленно эвакуировать детей из здания, сообщить о пожаре в ближайшую пожарную часть и приступить к тушению очага возгорания с помощью первичных средств пожаротушения.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4.3.2. При возникновении неисправности в работе электроприборов, оборудования (посторонний шум, искрение, запах гари), при обнаружении оголенных электропроводов, неисправных выключателей, штепсельных розеток, других возможных опасностей предупредить окружающих, немедленно отключить электрический прибор от электросети и сообщить о данной ситуации заместителю заведующего по АХЧ, а при отсутствии — иному должностному лицу организации. Работу можно продолжать только после устранения указанных обстоятельств.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4.3.3. При возникновении неисправностей мебели и приспособлений прекратить их использование, вызвать технический персонал и сообщить об этом своему непосредственному руководителю.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4.3.4. При аварии (прорыве) в системе отопления, водоснабжения и канализации в кабинете необходимо вывести обучающихся из помещения, оперативно сообщить о произошедшем заместителю заведующего по АХЧ.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4.3.5. В случае, если разбилась посуда или иные приборы из стекла, фарфора, не собирать их осколки незащищенными руками, а использовать для этой цели щетку и совок.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4.3.6. При возникновении террористических актов или угрозе их совершения действовать в соответствии с рекомендациями по безопасности при чрезвычайных ситуациях, действующими в организации.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4.3.7. При временном прекращении подачи электроэнергии отключить от электросети средства оргтехники и прочее электрооборудование.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4.4. Действия по оказанию первой помощи пострадавшим при </w:t>
      </w:r>
      <w:proofErr w:type="spellStart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травмировании</w:t>
      </w:r>
      <w:proofErr w:type="spellEnd"/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 отравлении и других повреждениях здоровья.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4.4.1. При получении обучающимся травмы оказать пострадавшему первую помощь самостоятельно или с помощью медсестры, при необходимости вызвать скорую помощь по телефону 103, 112, отправить пострадавшего в ближайшее лечебное учреждение и сообщить об этом руководителю организации, родителям (законным представителям) обучающегося.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4.4.2. При несчастных случаях с другими работниками оказать пострадавшему первую помощь самостоятельно или с помощью медсестры, при необходимости вызвать скорую помощь по телефону 103, 112, сообщить о случившемся непосредственному руководителю.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4.4.3. При любом несчастном случае, предаварийной ситуации и ухудшении состояния своего здоровья работник должен прекратить работу и известить о происшествии непосредственного руководителя или заместителя заведующего по АХЧ любым доступным способом.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5. Требования охраны труда по окончании работы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5.1. Работник обязан выполнять действия при приеме и передаче смены в случае непрерывного технологического процесса и работы оборудования: нет.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5.2. По окончании рабочей смены работник обязан: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внимательно осмотреть все групповые, спальные помещения, убрать все приспособления,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инвентарь и моющие средства в надлежащее место;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проветрить помещения, закрыть окна и фрамуги;</w:t>
      </w:r>
    </w:p>
    <w:p w:rsidR="000128A6" w:rsidRPr="00AF49BF" w:rsidRDefault="00E31F60" w:rsidP="00AF49BF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отключить электрические приборы, очистить экраны компьютеров салфеткой от пыли.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5.3. Работник обязан выполнять действия при уборке отходов, полученных в ходе производственной деятельности:</w:t>
      </w:r>
    </w:p>
    <w:p w:rsidR="000128A6" w:rsidRPr="00AF49BF" w:rsidRDefault="00E31F60" w:rsidP="00AF49BF">
      <w:pPr>
        <w:numPr>
          <w:ilvl w:val="0"/>
          <w:numId w:val="17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собрать отходы, образовавшиеся в ходе трудовой деятельности, поместить их в мусорную корзину;</w:t>
      </w:r>
    </w:p>
    <w:p w:rsidR="000128A6" w:rsidRPr="00AF49BF" w:rsidRDefault="00E31F60" w:rsidP="00AF49BF">
      <w:pPr>
        <w:numPr>
          <w:ilvl w:val="0"/>
          <w:numId w:val="17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при необходимости использовать для уборки мусора специальные приспособления.</w:t>
      </w:r>
    </w:p>
    <w:p w:rsidR="00AF49BF" w:rsidRDefault="00AF49BF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AF49BF" w:rsidRDefault="00AF49BF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5.4. Для соблюдения правил личной гигиены после работы работник обязан:</w:t>
      </w:r>
    </w:p>
    <w:p w:rsidR="000128A6" w:rsidRPr="00AF49BF" w:rsidRDefault="00E31F60" w:rsidP="00AF49BF">
      <w:pPr>
        <w:numPr>
          <w:ilvl w:val="0"/>
          <w:numId w:val="18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снять спецодежду и средства защиты, поместить ее в специально отведенное для этого место;</w:t>
      </w:r>
    </w:p>
    <w:p w:rsidR="000128A6" w:rsidRPr="00AF49BF" w:rsidRDefault="00E31F60" w:rsidP="00AF49BF">
      <w:pPr>
        <w:numPr>
          <w:ilvl w:val="0"/>
          <w:numId w:val="18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вымыть руки с мылом, при необходимости принять душ.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5.5. Обо всех недостатках, отмеченных во время работы, сообщить заместителю заведующего по АХЧ или руководителю организации.</w:t>
      </w:r>
    </w:p>
    <w:p w:rsidR="00AF49BF" w:rsidRDefault="00AF49BF" w:rsidP="00AF49BF">
      <w:pPr>
        <w:jc w:val="center"/>
        <w:rPr>
          <w:rFonts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0128A6" w:rsidRPr="00AF49BF" w:rsidRDefault="00E31F60" w:rsidP="00AF49BF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ЛИСТ ОЗНАКОМЛЕНИЯ</w:t>
      </w:r>
    </w:p>
    <w:p w:rsidR="000128A6" w:rsidRPr="00AF49BF" w:rsidRDefault="00E31F60" w:rsidP="00AF49BF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С инструкцией по охране труда </w:t>
      </w:r>
      <w:r w:rsidR="00413919">
        <w:rPr>
          <w:rFonts w:hAnsi="Times New Roman" w:cs="Times New Roman"/>
          <w:color w:val="000000"/>
          <w:sz w:val="24"/>
          <w:szCs w:val="24"/>
          <w:lang w:val="ru-RU"/>
        </w:rPr>
        <w:t>уборщика служебных помещений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 утвержденной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14.03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.202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 xml:space="preserve"> заведующим </w:t>
      </w:r>
      <w:r w:rsidR="00AF49BF">
        <w:rPr>
          <w:rFonts w:hAnsi="Times New Roman" w:cs="Times New Roman"/>
          <w:color w:val="000000"/>
          <w:sz w:val="24"/>
          <w:szCs w:val="24"/>
          <w:lang w:val="ru-RU"/>
        </w:rPr>
        <w:t>МБДОУ - детский сад № 174</w:t>
      </w:r>
      <w:r w:rsidRPr="00AF49BF">
        <w:rPr>
          <w:rFonts w:hAnsi="Times New Roman" w:cs="Times New Roman"/>
          <w:color w:val="000000"/>
          <w:sz w:val="24"/>
          <w:szCs w:val="24"/>
          <w:lang w:val="ru-RU"/>
        </w:rPr>
        <w:t>, ознакомлены:</w:t>
      </w:r>
    </w:p>
    <w:tbl>
      <w:tblPr>
        <w:tblW w:w="9244" w:type="dxa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3652"/>
        <w:gridCol w:w="2835"/>
        <w:gridCol w:w="1276"/>
        <w:gridCol w:w="1089"/>
      </w:tblGrid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Ф. И. О.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E31F60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Подпись</w:t>
            </w: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128A6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0128A6" w:rsidRDefault="000128A6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F49BF" w:rsidTr="00AF49BF">
        <w:trPr>
          <w:trHeight w:val="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F49BF" w:rsidRDefault="00AF49BF" w:rsidP="00AF49BF">
            <w:pPr>
              <w:ind w:left="75" w:right="75"/>
              <w:jc w:val="both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128A6" w:rsidRDefault="000128A6" w:rsidP="00AF49BF">
      <w:pPr>
        <w:jc w:val="both"/>
        <w:rPr>
          <w:rFonts w:hAnsi="Times New Roman" w:cs="Times New Roman"/>
          <w:color w:val="000000"/>
          <w:sz w:val="24"/>
          <w:szCs w:val="24"/>
        </w:rPr>
      </w:pPr>
    </w:p>
    <w:sectPr w:rsidR="000128A6" w:rsidSect="000128A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A55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019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1522F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B9C6B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B479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14B6C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3E04B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F103D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EB039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6F06A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484448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D8D6A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08005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F274E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F82529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7745D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A7E049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FBA68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5"/>
  </w:num>
  <w:num w:numId="5">
    <w:abstractNumId w:val="12"/>
  </w:num>
  <w:num w:numId="6">
    <w:abstractNumId w:val="8"/>
  </w:num>
  <w:num w:numId="7">
    <w:abstractNumId w:val="2"/>
  </w:num>
  <w:num w:numId="8">
    <w:abstractNumId w:val="14"/>
  </w:num>
  <w:num w:numId="9">
    <w:abstractNumId w:val="1"/>
  </w:num>
  <w:num w:numId="10">
    <w:abstractNumId w:val="4"/>
  </w:num>
  <w:num w:numId="11">
    <w:abstractNumId w:val="9"/>
  </w:num>
  <w:num w:numId="12">
    <w:abstractNumId w:val="17"/>
  </w:num>
  <w:num w:numId="13">
    <w:abstractNumId w:val="7"/>
  </w:num>
  <w:num w:numId="14">
    <w:abstractNumId w:val="11"/>
  </w:num>
  <w:num w:numId="15">
    <w:abstractNumId w:val="6"/>
  </w:num>
  <w:num w:numId="16">
    <w:abstractNumId w:val="0"/>
  </w:num>
  <w:num w:numId="17">
    <w:abstractNumId w:val="16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0128A6"/>
    <w:rsid w:val="002D33B1"/>
    <w:rsid w:val="002D3591"/>
    <w:rsid w:val="003514A0"/>
    <w:rsid w:val="00413919"/>
    <w:rsid w:val="004F7E17"/>
    <w:rsid w:val="005A05CE"/>
    <w:rsid w:val="00653AF6"/>
    <w:rsid w:val="00AF49BF"/>
    <w:rsid w:val="00B73A5A"/>
    <w:rsid w:val="00E21CD5"/>
    <w:rsid w:val="00E31F60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4878B"/>
  <w15:docId w15:val="{3D0C5C1A-2E41-4F02-AA33-017A13700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0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2599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Zaved174</dc:creator>
  <dc:description>Подготовлено экспертами Актион-МЦФЭР</dc:description>
  <cp:lastModifiedBy>ДС 174</cp:lastModifiedBy>
  <cp:revision>4</cp:revision>
  <dcterms:created xsi:type="dcterms:W3CDTF">2023-06-02T09:32:00Z</dcterms:created>
  <dcterms:modified xsi:type="dcterms:W3CDTF">2023-06-02T09:39:00Z</dcterms:modified>
</cp:coreProperties>
</file>